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p w14:paraId="55A09DE8" w14:textId="3EC9B75B" w:rsidR="00D5699B" w:rsidRPr="003F64B7" w:rsidRDefault="00000000" w:rsidP="003F64B7">
      <w:pPr>
        <w:spacing w:beforeLines="100" w:before="312" w:line="360" w:lineRule="auto"/>
        <w:jc w:val="center"/>
        <w:rPr>
          <w:rFonts w:ascii="黑体" w:eastAsia="黑体" w:hAnsi="黑体"/>
          <w:bCs/>
          <w:sz w:val="30"/>
          <w:szCs w:val="30"/>
          <w:lang w:val="eu-ES"/>
        </w:rPr>
      </w:pPr>
      <w:sdt>
        <w:sdtPr>
          <w:rPr>
            <w:rFonts w:ascii="黑体" w:eastAsia="黑体" w:hAnsi="黑体"/>
            <w:b/>
            <w:bCs/>
            <w:sz w:val="30"/>
            <w:szCs w:val="30"/>
            <w:lang w:val="eu-ES"/>
          </w:rPr>
          <w:id w:val="-1124915669"/>
          <w:placeholder>
            <w:docPart w:val="BE6D47F1FC604CED92FBD07DB7EC7E77"/>
          </w:placeholder>
        </w:sdtPr>
        <w:sdtEndPr>
          <w:rPr>
            <w:b w:val="0"/>
          </w:rPr>
        </w:sdtEndPr>
        <w:sdtContent>
          <w:r w:rsidR="00260606"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</w:t>
          </w:r>
          <w:r w:rsidR="003F64B7" w:rsidRPr="003F64B7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家用和类似用途电自动控制器  微波传感功能的技术要求和评价方法</w:t>
          </w:r>
          <w:r w:rsidR="00260606" w:rsidRP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》</w:t>
          </w:r>
          <w:r w:rsidR="00260606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国家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sdtContent>
      </w:sdt>
      <w:r w:rsidR="00FA1EFF"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000"/>
        <w:gridCol w:w="316"/>
        <w:gridCol w:w="1373"/>
        <w:gridCol w:w="740"/>
        <w:gridCol w:w="549"/>
        <w:gridCol w:w="1291"/>
        <w:gridCol w:w="426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000000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Content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000000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24A42" w:rsidRPr="00B32976">
                  <w:rPr>
                    <w:rStyle w:val="a7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5E7D236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3F64B7">
        <w:rPr>
          <w:rFonts w:ascii="微软雅黑" w:eastAsia="微软雅黑" w:hAnsi="微软雅黑"/>
        </w:rPr>
        <w:t>2</w:t>
      </w:r>
      <w:r w:rsidRPr="00794728">
        <w:rPr>
          <w:rFonts w:ascii="微软雅黑" w:eastAsia="微软雅黑" w:hAnsi="微软雅黑" w:hint="eastAsia"/>
        </w:rPr>
        <w:t>年</w:t>
      </w:r>
      <w:r w:rsidR="00E319AD">
        <w:rPr>
          <w:rFonts w:ascii="微软雅黑" w:eastAsia="微软雅黑" w:hAnsi="微软雅黑"/>
        </w:rPr>
        <w:t>1</w:t>
      </w:r>
      <w:r w:rsidR="003F64B7">
        <w:rPr>
          <w:rFonts w:ascii="微软雅黑" w:eastAsia="微软雅黑" w:hAnsi="微软雅黑"/>
        </w:rPr>
        <w:t>1</w:t>
      </w:r>
      <w:r w:rsidRPr="00794728">
        <w:rPr>
          <w:rFonts w:ascii="微软雅黑" w:eastAsia="微软雅黑" w:hAnsi="微软雅黑" w:hint="eastAsia"/>
        </w:rPr>
        <w:t>月</w:t>
      </w:r>
      <w:r w:rsidR="003F64B7">
        <w:rPr>
          <w:rFonts w:ascii="微软雅黑" w:eastAsia="微软雅黑" w:hAnsi="微软雅黑"/>
        </w:rPr>
        <w:t>1</w:t>
      </w:r>
      <w:r w:rsidR="00260606">
        <w:rPr>
          <w:rFonts w:ascii="微软雅黑" w:eastAsia="微软雅黑" w:hAnsi="微软雅黑" w:hint="eastAsia"/>
        </w:rPr>
        <w:t>0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6B01B632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r w:rsidR="004D77DC">
        <w:rPr>
          <w:rFonts w:ascii="微软雅黑" w:eastAsia="微软雅黑" w:hAnsi="微软雅黑" w:hint="eastAsia"/>
        </w:rPr>
        <w:t xml:space="preserve"> </w:t>
      </w:r>
      <w:hyperlink r:id="rId7" w:history="1">
        <w:r w:rsidR="00C4610A" w:rsidRPr="00C4610A">
          <w:rPr>
            <w:rFonts w:ascii="微软雅黑" w:eastAsia="微软雅黑" w:hAnsi="微软雅黑" w:hint="eastAsia"/>
          </w:rPr>
          <w:t>请将填好的表格发电子邮件到kongrx@cvc.org.cn</w:t>
        </w:r>
      </w:hyperlink>
      <w:r w:rsidR="00E319AD">
        <w:rPr>
          <w:rFonts w:ascii="微软雅黑" w:eastAsia="微软雅黑" w:hAnsi="微软雅黑" w:hint="eastAsia"/>
        </w:rPr>
        <w:t>及</w:t>
      </w:r>
      <w:r w:rsidR="00C4610A">
        <w:rPr>
          <w:rFonts w:ascii="微软雅黑" w:eastAsia="微软雅黑" w:hAnsi="微软雅黑" w:hint="eastAsia"/>
        </w:rPr>
        <w:t>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8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C528" w14:textId="77777777" w:rsidR="004666B6" w:rsidRDefault="004666B6" w:rsidP="008112F4">
      <w:r>
        <w:separator/>
      </w:r>
    </w:p>
  </w:endnote>
  <w:endnote w:type="continuationSeparator" w:id="0">
    <w:p w14:paraId="50F71F6A" w14:textId="77777777" w:rsidR="004666B6" w:rsidRDefault="004666B6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1213" w14:textId="77777777" w:rsidR="004666B6" w:rsidRDefault="004666B6" w:rsidP="008112F4">
      <w:r>
        <w:separator/>
      </w:r>
    </w:p>
  </w:footnote>
  <w:footnote w:type="continuationSeparator" w:id="0">
    <w:p w14:paraId="0EEFA4AA" w14:textId="77777777" w:rsidR="004666B6" w:rsidRDefault="004666B6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B"/>
    <w:rsid w:val="0000317C"/>
    <w:rsid w:val="000A1856"/>
    <w:rsid w:val="000C1D5A"/>
    <w:rsid w:val="00124A42"/>
    <w:rsid w:val="00161A0D"/>
    <w:rsid w:val="00197287"/>
    <w:rsid w:val="001F7C73"/>
    <w:rsid w:val="002576A9"/>
    <w:rsid w:val="00260606"/>
    <w:rsid w:val="002B3205"/>
    <w:rsid w:val="002D069F"/>
    <w:rsid w:val="002D1736"/>
    <w:rsid w:val="002E281C"/>
    <w:rsid w:val="0031507E"/>
    <w:rsid w:val="00350307"/>
    <w:rsid w:val="00356B6F"/>
    <w:rsid w:val="00387790"/>
    <w:rsid w:val="003942B0"/>
    <w:rsid w:val="003F2FCF"/>
    <w:rsid w:val="003F64B7"/>
    <w:rsid w:val="00403DCA"/>
    <w:rsid w:val="0042699F"/>
    <w:rsid w:val="00440A17"/>
    <w:rsid w:val="004666B6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3193B"/>
    <w:rsid w:val="00AB16A8"/>
    <w:rsid w:val="00AD1BA6"/>
    <w:rsid w:val="00AF4352"/>
    <w:rsid w:val="00B55476"/>
    <w:rsid w:val="00BA7BA1"/>
    <w:rsid w:val="00BA7D56"/>
    <w:rsid w:val="00BD6E5C"/>
    <w:rsid w:val="00C0558C"/>
    <w:rsid w:val="00C26C36"/>
    <w:rsid w:val="00C4610A"/>
    <w:rsid w:val="00CA7CB7"/>
    <w:rsid w:val="00D0194E"/>
    <w:rsid w:val="00D2089B"/>
    <w:rsid w:val="00D305B9"/>
    <w:rsid w:val="00D55CAD"/>
    <w:rsid w:val="00D5699B"/>
    <w:rsid w:val="00D727B4"/>
    <w:rsid w:val="00DC34EF"/>
    <w:rsid w:val="00E02330"/>
    <w:rsid w:val="00E2481E"/>
    <w:rsid w:val="00E319AD"/>
    <w:rsid w:val="00E40868"/>
    <w:rsid w:val="00E91154"/>
    <w:rsid w:val="00EF6702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D85C"/>
  <w15:docId w15:val="{E1242759-95B0-4AE5-A39F-52D9322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D06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1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1457;&#30005;&#23376;&#37038;&#20214;&#21040;kongrx@cv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47540"/>
    <w:rsid w:val="00454DA5"/>
    <w:rsid w:val="005748FA"/>
    <w:rsid w:val="00657856"/>
    <w:rsid w:val="006F24FE"/>
    <w:rsid w:val="00733427"/>
    <w:rsid w:val="007C5BC9"/>
    <w:rsid w:val="007E3F63"/>
    <w:rsid w:val="00983685"/>
    <w:rsid w:val="00AA54D1"/>
    <w:rsid w:val="00AD5CA5"/>
    <w:rsid w:val="00AF516E"/>
    <w:rsid w:val="00C81214"/>
    <w:rsid w:val="00CC7633"/>
    <w:rsid w:val="00CF7539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5531-03BA-4BC6-9DC3-9F4650F1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2</cp:revision>
  <cp:lastPrinted>2014-04-02T05:40:00Z</cp:lastPrinted>
  <dcterms:created xsi:type="dcterms:W3CDTF">2022-09-05T08:19:00Z</dcterms:created>
  <dcterms:modified xsi:type="dcterms:W3CDTF">2022-09-05T08:19:00Z</dcterms:modified>
  <cp:category>TC212</cp:category>
</cp:coreProperties>
</file>